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MODELO DE CARTA DE DOAÇÃO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Timbre (no caso de empresa)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Cidade, data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CMDCA – Conselho Municipal dos Direitos da Criança e do Adolescente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 do Imperador, 38 – sala 101 - Centro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25060-000 – Petrópolis – RJ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Presidente,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Vimos pelo presente, informar a V.Sª que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(nome da empresa ou pessoa física)</w:t>
      </w:r>
      <w:r w:rsidDel="00000000" w:rsidR="00000000" w:rsidRPr="00000000">
        <w:rPr>
          <w:rFonts w:ascii="Arial" w:cs="Arial" w:eastAsia="Arial" w:hAnsi="Arial"/>
          <w:rtl w:val="0"/>
        </w:rPr>
        <w:t xml:space="preserve">, inscrito(a) no CNPJ/CPF sob 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nº ................,</w:t>
      </w:r>
      <w:r w:rsidDel="00000000" w:rsidR="00000000" w:rsidRPr="00000000">
        <w:rPr>
          <w:rFonts w:ascii="Arial" w:cs="Arial" w:eastAsia="Arial" w:hAnsi="Arial"/>
          <w:rtl w:val="0"/>
        </w:rPr>
        <w:t xml:space="preserve"> com endereço/domicílio na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(rua, nº, bairro, município, estado, CEP, telefone</w:t>
      </w:r>
      <w:r w:rsidDel="00000000" w:rsidR="00000000" w:rsidRPr="00000000">
        <w:rPr>
          <w:rFonts w:ascii="Arial" w:cs="Arial" w:eastAsia="Arial" w:hAnsi="Arial"/>
          <w:rtl w:val="0"/>
        </w:rPr>
        <w:t xml:space="preserve">), efetuou, em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(data),</w:t>
      </w:r>
      <w:r w:rsidDel="00000000" w:rsidR="00000000" w:rsidRPr="00000000">
        <w:rPr>
          <w:rFonts w:ascii="Arial" w:cs="Arial" w:eastAsia="Arial" w:hAnsi="Arial"/>
          <w:rtl w:val="0"/>
        </w:rPr>
        <w:t xml:space="preserve"> na conta corrente do FUNCRIA, na Caixa Econômica Federal, agência 1651, C/C 155-6 – operação 006, um depósito (comprovante em anexo) no valor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R$...........,</w:t>
      </w:r>
      <w:r w:rsidDel="00000000" w:rsidR="00000000" w:rsidRPr="00000000">
        <w:rPr>
          <w:rFonts w:ascii="Arial" w:cs="Arial" w:eastAsia="Arial" w:hAnsi="Arial"/>
          <w:rtl w:val="0"/>
        </w:rPr>
        <w:t xml:space="preserve"> em prol da entidade Associação Espaço Educativo São Charbel, inscrita no CNPJ 36.551.075/0001-08 com sede na Rua Flávio Cavalcanti,51 - Caxambu – Petrópolis, RJ CEP 25615-060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Informamos ainda estarmos cientes de que a entidade beneficiada deverá apresentar ao CMDCA, projeto no valor de 80% da doação, sendo que os outros 20% ficarão no Fundo para serem revertidos a outras entidades, através de editais e ainda para financiar Programas de Acolhimento em cumprimento ao art. 260, § 2º do ECA. E ainda, que a entidade tem prazo de 90 dias, renováveis por mais 90 dias para apresentação do projeto, findo o prazo, o valor ficará para o FUNCRIA para aplicação em projetos de outras entidades.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